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16F" w:rsidRPr="00E11A93" w:rsidRDefault="00B6316F" w:rsidP="00B631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1A93">
        <w:rPr>
          <w:b/>
          <w:bCs/>
          <w:sz w:val="28"/>
          <w:szCs w:val="28"/>
        </w:rPr>
        <w:t>ІНФОРМАЦІЙНА КАРТКА</w:t>
      </w:r>
    </w:p>
    <w:p w:rsidR="00B6316F" w:rsidRPr="00E11A93" w:rsidRDefault="00B6316F" w:rsidP="00B6316F">
      <w:pPr>
        <w:pStyle w:val="Standard"/>
        <w:jc w:val="center"/>
        <w:textAlignment w:val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A93">
        <w:rPr>
          <w:rFonts w:ascii="Times New Roman" w:hAnsi="Times New Roman" w:cs="Times New Roman"/>
          <w:b/>
          <w:sz w:val="28"/>
          <w:szCs w:val="28"/>
          <w:u w:val="single"/>
        </w:rPr>
        <w:t>Видача довідки на право фізичної особи на отримання доходу</w:t>
      </w:r>
    </w:p>
    <w:p w:rsidR="00B6316F" w:rsidRPr="00B54A51" w:rsidRDefault="00B6316F" w:rsidP="00B6316F">
      <w:pPr>
        <w:pStyle w:val="Standard"/>
        <w:jc w:val="center"/>
        <w:textAlignment w:val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A9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податкового </w:t>
      </w:r>
      <w:proofErr w:type="spellStart"/>
      <w:r w:rsidRPr="00E11A93">
        <w:rPr>
          <w:rFonts w:ascii="Times New Roman" w:hAnsi="Times New Roman" w:cs="Times New Roman"/>
          <w:b/>
          <w:sz w:val="28"/>
          <w:szCs w:val="28"/>
          <w:u w:val="single"/>
        </w:rPr>
        <w:t>аген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 утримання податку (3 ДФ)</w:t>
      </w:r>
    </w:p>
    <w:p w:rsidR="00B6316F" w:rsidRPr="00E11A93" w:rsidRDefault="00B6316F" w:rsidP="00B6316F">
      <w:pPr>
        <w:shd w:val="clear" w:color="auto" w:fill="FFFFFF"/>
        <w:jc w:val="center"/>
        <w:rPr>
          <w:sz w:val="28"/>
          <w:szCs w:val="28"/>
          <w:lang w:eastAsia="uk-UA"/>
        </w:rPr>
      </w:pPr>
    </w:p>
    <w:tbl>
      <w:tblPr>
        <w:tblW w:w="1007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6379"/>
        <w:gridCol w:w="14"/>
      </w:tblGrid>
      <w:tr w:rsidR="00B6316F" w:rsidRPr="00E11A93" w:rsidTr="009F2599">
        <w:trPr>
          <w:trHeight w:val="342"/>
        </w:trPr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6F" w:rsidRPr="00B54A51" w:rsidRDefault="00B6316F" w:rsidP="009F25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54A5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B6316F" w:rsidRPr="00E11A93" w:rsidTr="009F2599">
        <w:trPr>
          <w:gridAfter w:val="1"/>
          <w:wAfter w:w="14" w:type="dxa"/>
          <w:trHeight w:val="1269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B54A51" w:rsidRDefault="00B6316F" w:rsidP="009F259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  <w:p w:rsidR="00B6316F" w:rsidRPr="00B54A51" w:rsidRDefault="00B6316F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16F" w:rsidRPr="00B54A51" w:rsidRDefault="00B6316F" w:rsidP="009F2599">
            <w:pPr>
              <w:rPr>
                <w:rFonts w:ascii="Times New Roman" w:hAnsi="Times New Roman"/>
                <w:sz w:val="28"/>
                <w:szCs w:val="28"/>
              </w:rPr>
            </w:pPr>
            <w:r w:rsidRPr="00B54A51">
              <w:rPr>
                <w:rFonts w:ascii="Times New Roman" w:hAnsi="Times New Roman"/>
                <w:sz w:val="28"/>
                <w:szCs w:val="28"/>
              </w:rPr>
              <w:t>Суб’єкт надання адміністративних послуг та/або центр надання адміністративних послуг</w:t>
            </w:r>
          </w:p>
          <w:p w:rsidR="00B6316F" w:rsidRPr="00B54A51" w:rsidRDefault="00B6316F" w:rsidP="009F2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16F" w:rsidRPr="00B54A51" w:rsidRDefault="00B6316F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szCs w:val="28"/>
              </w:rPr>
              <w:t>(найменування, місцезнаходження, режим роботи, телефон, адреса електронної пошти та веб-сайту)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6F" w:rsidRPr="00D320AF" w:rsidRDefault="00B6316F" w:rsidP="009F2599">
            <w:pPr>
              <w:pStyle w:val="a3"/>
              <w:spacing w:before="0" w:beforeAutospacing="0" w:after="125" w:afterAutospacing="0"/>
              <w:rPr>
                <w:bCs/>
                <w:sz w:val="28"/>
                <w:szCs w:val="28"/>
              </w:rPr>
            </w:pPr>
            <w:r w:rsidRPr="00D320AF">
              <w:rPr>
                <w:bCs/>
                <w:sz w:val="28"/>
                <w:szCs w:val="28"/>
              </w:rPr>
              <w:t>Відділ «Центр надання адміністративних послуг» Менської міської ради</w:t>
            </w:r>
          </w:p>
          <w:p w:rsidR="00B6316F" w:rsidRPr="00D320AF" w:rsidRDefault="00B6316F" w:rsidP="009F2599">
            <w:pPr>
              <w:pStyle w:val="a3"/>
              <w:spacing w:before="0" w:beforeAutospacing="0" w:after="125" w:afterAutospacing="0"/>
              <w:rPr>
                <w:bCs/>
                <w:sz w:val="28"/>
                <w:szCs w:val="28"/>
              </w:rPr>
            </w:pPr>
            <w:r w:rsidRPr="00D320AF">
              <w:rPr>
                <w:bCs/>
                <w:sz w:val="28"/>
                <w:szCs w:val="28"/>
              </w:rPr>
              <w:t xml:space="preserve">Староста або в.о. </w:t>
            </w:r>
            <w:proofErr w:type="spellStart"/>
            <w:r w:rsidRPr="00D320AF">
              <w:rPr>
                <w:bCs/>
                <w:sz w:val="28"/>
                <w:szCs w:val="28"/>
              </w:rPr>
              <w:t>стрости</w:t>
            </w:r>
            <w:proofErr w:type="spellEnd"/>
            <w:r w:rsidRPr="00D320AF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D320AF">
              <w:rPr>
                <w:bCs/>
                <w:sz w:val="28"/>
                <w:szCs w:val="28"/>
              </w:rPr>
              <w:t>старостинських</w:t>
            </w:r>
            <w:proofErr w:type="spellEnd"/>
            <w:r w:rsidRPr="00D320AF">
              <w:rPr>
                <w:bCs/>
                <w:sz w:val="28"/>
                <w:szCs w:val="28"/>
              </w:rPr>
              <w:t xml:space="preserve"> округах Менської міської об’єднаної територіальної громади</w:t>
            </w:r>
          </w:p>
          <w:p w:rsidR="00B6316F" w:rsidRPr="00D320AF" w:rsidRDefault="00B6316F" w:rsidP="009F2599">
            <w:pPr>
              <w:pStyle w:val="a3"/>
              <w:spacing w:before="0" w:beforeAutospacing="0" w:after="125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 – </w:t>
            </w:r>
          </w:p>
          <w:p w:rsidR="00B6316F" w:rsidRDefault="00B6316F" w:rsidP="009F2599">
            <w:pPr>
              <w:pStyle w:val="a3"/>
              <w:spacing w:before="0" w:beforeAutospacing="0" w:after="125" w:afterAutospacing="0"/>
              <w:rPr>
                <w:sz w:val="28"/>
                <w:szCs w:val="28"/>
              </w:rPr>
            </w:pPr>
            <w:r w:rsidRPr="00D320AF">
              <w:rPr>
                <w:bCs/>
                <w:sz w:val="28"/>
                <w:szCs w:val="28"/>
              </w:rPr>
              <w:t>Адреса</w:t>
            </w:r>
            <w:r w:rsidRPr="00D320AF">
              <w:rPr>
                <w:sz w:val="28"/>
                <w:szCs w:val="28"/>
              </w:rPr>
              <w:t xml:space="preserve">: </w:t>
            </w:r>
          </w:p>
          <w:p w:rsidR="00B6316F" w:rsidRPr="00D320AF" w:rsidRDefault="00B6316F" w:rsidP="009F2599">
            <w:pPr>
              <w:pStyle w:val="a3"/>
              <w:spacing w:before="0" w:beforeAutospacing="0" w:after="1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15600, вул. Героїв Ато, 6 м. </w:t>
            </w:r>
            <w:proofErr w:type="spellStart"/>
            <w:r>
              <w:rPr>
                <w:sz w:val="28"/>
                <w:szCs w:val="28"/>
              </w:rPr>
              <w:t>Мена</w:t>
            </w:r>
            <w:proofErr w:type="spellEnd"/>
            <w:r>
              <w:rPr>
                <w:sz w:val="28"/>
                <w:szCs w:val="28"/>
              </w:rPr>
              <w:t>, Чернігівська область</w:t>
            </w:r>
          </w:p>
          <w:p w:rsidR="00B6316F" w:rsidRPr="00D320AF" w:rsidRDefault="00B6316F" w:rsidP="009F2599">
            <w:pPr>
              <w:pStyle w:val="a3"/>
              <w:spacing w:before="0" w:beforeAutospacing="0" w:after="125" w:afterAutospacing="0"/>
              <w:rPr>
                <w:sz w:val="28"/>
                <w:szCs w:val="28"/>
              </w:rPr>
            </w:pPr>
            <w:proofErr w:type="spellStart"/>
            <w:r w:rsidRPr="00D320AF">
              <w:rPr>
                <w:bCs/>
                <w:sz w:val="28"/>
                <w:szCs w:val="28"/>
              </w:rPr>
              <w:t>Тел</w:t>
            </w:r>
            <w:proofErr w:type="spellEnd"/>
            <w:r w:rsidRPr="00D320AF">
              <w:rPr>
                <w:bCs/>
                <w:sz w:val="28"/>
                <w:szCs w:val="28"/>
              </w:rPr>
              <w:t>./факс:</w:t>
            </w:r>
            <w:r w:rsidRPr="00D320AF">
              <w:rPr>
                <w:sz w:val="28"/>
                <w:szCs w:val="28"/>
              </w:rPr>
              <w:t xml:space="preserve"> (04644) </w:t>
            </w:r>
            <w:r>
              <w:rPr>
                <w:sz w:val="28"/>
                <w:szCs w:val="28"/>
              </w:rPr>
              <w:t>2-16-81</w:t>
            </w:r>
          </w:p>
          <w:p w:rsidR="00B6316F" w:rsidRPr="00B54A51" w:rsidRDefault="00B6316F" w:rsidP="009F2599">
            <w:pPr>
              <w:ind w:firstLine="9"/>
              <w:rPr>
                <w:sz w:val="28"/>
                <w:szCs w:val="28"/>
                <w:lang w:val="ru-RU"/>
              </w:rPr>
            </w:pPr>
            <w:r w:rsidRPr="00B54A51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lang w:val="en-US" w:eastAsia="uk-UA"/>
                </w:rPr>
                <w:t>cnapradamena</w:t>
              </w:r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lang w:val="ru-RU" w:eastAsia="uk-UA"/>
                </w:rPr>
                <w:t>@</w:t>
              </w:r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lang w:val="en-US" w:eastAsia="uk-UA"/>
                </w:rPr>
                <w:t>cg</w:t>
              </w:r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lang w:val="ru-RU" w:eastAsia="uk-UA"/>
                </w:rPr>
                <w:t>.</w:t>
              </w:r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lang w:val="en-US" w:eastAsia="uk-UA"/>
                </w:rPr>
                <w:t>gov</w:t>
              </w:r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lang w:val="ru-RU" w:eastAsia="uk-UA"/>
                </w:rPr>
                <w:t>.</w:t>
              </w:r>
              <w:proofErr w:type="spellStart"/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lang w:val="en-US" w:eastAsia="uk-UA"/>
                </w:rPr>
                <w:t>ua</w:t>
              </w:r>
              <w:proofErr w:type="spellEnd"/>
            </w:hyperlink>
            <w:r w:rsidRPr="001B154F">
              <w:rPr>
                <w:sz w:val="28"/>
                <w:szCs w:val="28"/>
                <w:lang w:val="ru-RU" w:eastAsia="uk-UA"/>
              </w:rPr>
              <w:t xml:space="preserve"> </w:t>
            </w:r>
          </w:p>
          <w:p w:rsidR="00B6316F" w:rsidRDefault="00B6316F" w:rsidP="009F2599">
            <w:pPr>
              <w:pStyle w:val="a3"/>
              <w:spacing w:before="0" w:beforeAutospacing="0" w:after="125" w:afterAutospacing="0"/>
              <w:rPr>
                <w:sz w:val="28"/>
                <w:szCs w:val="28"/>
              </w:rPr>
            </w:pPr>
            <w:r w:rsidRPr="00D320AF">
              <w:rPr>
                <w:bCs/>
                <w:sz w:val="28"/>
                <w:szCs w:val="28"/>
              </w:rPr>
              <w:t>Режим роботи</w:t>
            </w:r>
            <w:r>
              <w:rPr>
                <w:sz w:val="28"/>
                <w:szCs w:val="28"/>
              </w:rPr>
              <w:t>:</w:t>
            </w:r>
          </w:p>
          <w:p w:rsidR="00B6316F" w:rsidRDefault="00B6316F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C2A76">
              <w:rPr>
                <w:sz w:val="28"/>
                <w:szCs w:val="28"/>
              </w:rPr>
              <w:t xml:space="preserve">Понеділок                </w:t>
            </w:r>
            <w:r>
              <w:rPr>
                <w:sz w:val="28"/>
                <w:szCs w:val="28"/>
              </w:rPr>
              <w:t xml:space="preserve"> </w:t>
            </w:r>
            <w:r w:rsidRPr="008C2A76">
              <w:rPr>
                <w:sz w:val="28"/>
                <w:szCs w:val="28"/>
              </w:rPr>
              <w:t> з 8:30 до 16:30</w:t>
            </w:r>
            <w:r w:rsidRPr="008C2A76">
              <w:rPr>
                <w:sz w:val="28"/>
                <w:szCs w:val="28"/>
              </w:rPr>
              <w:br/>
              <w:t>Вівторок    </w:t>
            </w:r>
            <w:r>
              <w:rPr>
                <w:sz w:val="28"/>
                <w:szCs w:val="28"/>
              </w:rPr>
              <w:t>                 з 8:30 до 16:30</w:t>
            </w:r>
          </w:p>
          <w:p w:rsidR="00B6316F" w:rsidRPr="00D320AF" w:rsidRDefault="00B6316F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 w:rsidRPr="008C2A76">
              <w:rPr>
                <w:sz w:val="28"/>
                <w:szCs w:val="28"/>
              </w:rPr>
              <w:t>Середа                      </w:t>
            </w:r>
            <w:r>
              <w:rPr>
                <w:sz w:val="28"/>
                <w:szCs w:val="28"/>
              </w:rPr>
              <w:t xml:space="preserve">  </w:t>
            </w:r>
            <w:r w:rsidRPr="008C2A76">
              <w:rPr>
                <w:sz w:val="28"/>
                <w:szCs w:val="28"/>
              </w:rPr>
              <w:t>з 8:30 до 16:30</w:t>
            </w:r>
            <w:r w:rsidRPr="008C2A76">
              <w:rPr>
                <w:sz w:val="28"/>
                <w:szCs w:val="28"/>
              </w:rPr>
              <w:br/>
              <w:t xml:space="preserve">Четвер                      </w:t>
            </w:r>
            <w:r>
              <w:rPr>
                <w:sz w:val="28"/>
                <w:szCs w:val="28"/>
              </w:rPr>
              <w:t xml:space="preserve"> </w:t>
            </w:r>
            <w:r w:rsidRPr="008C2A76">
              <w:rPr>
                <w:sz w:val="28"/>
                <w:szCs w:val="28"/>
              </w:rPr>
              <w:t> з 8:30 до 20:00</w:t>
            </w:r>
            <w:r w:rsidRPr="008C2A76">
              <w:rPr>
                <w:sz w:val="28"/>
                <w:szCs w:val="28"/>
              </w:rPr>
              <w:br/>
              <w:t>П’ятниця                    з 8:30 до 15:30</w:t>
            </w:r>
            <w:r w:rsidRPr="008C2A76">
              <w:rPr>
                <w:sz w:val="28"/>
                <w:szCs w:val="28"/>
              </w:rPr>
              <w:br/>
              <w:t xml:space="preserve">Вихідні дні: </w:t>
            </w:r>
            <w:r>
              <w:rPr>
                <w:sz w:val="28"/>
                <w:szCs w:val="28"/>
              </w:rPr>
              <w:t xml:space="preserve">               </w:t>
            </w:r>
            <w:r w:rsidRPr="008C2A76">
              <w:rPr>
                <w:sz w:val="28"/>
                <w:szCs w:val="28"/>
              </w:rPr>
              <w:t>субота, неділя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B6316F" w:rsidRPr="00E11A93" w:rsidRDefault="00B6316F" w:rsidP="009F2599">
            <w:pPr>
              <w:spacing w:line="256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16F" w:rsidRPr="00E11A93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Блистівський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15675, с. Блистова вул.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Мацуєва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№ 1 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44731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6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blistovaradamena@ukr.net</w:t>
              </w:r>
            </w:hyperlink>
            <w:r w:rsidRPr="00B54A51">
              <w:rPr>
                <w:rFonts w:ascii="Times New Roman" w:hAnsi="Times New Roman"/>
                <w:sz w:val="28"/>
                <w:shd w:val="clear" w:color="auto" w:fill="F7F7F7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0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Бірківський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15674 с.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Бірківка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,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пров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Шкільний № 9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43331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7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birkivkaradamena@ukr.net</w:t>
              </w:r>
            </w:hyperlink>
            <w:r w:rsidRPr="00B54A51">
              <w:rPr>
                <w:rFonts w:ascii="Times New Roman" w:hAnsi="Times New Roman"/>
                <w:sz w:val="28"/>
                <w:shd w:val="clear" w:color="auto" w:fill="F7F7F7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Величківський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15641 с. Величківка вул. Миру № 25 «б»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44523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8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velichradamena@ukr.net</w:t>
              </w:r>
            </w:hyperlink>
            <w:r w:rsidRPr="00B54A51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0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Дягівський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15670 с.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Дягова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, вул. Покровська № 19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lastRenderedPageBreak/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43742</w:t>
            </w:r>
          </w:p>
          <w:p w:rsidR="00B6316F" w:rsidRDefault="00B6316F" w:rsidP="009F2599">
            <w:pPr>
              <w:pStyle w:val="a6"/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9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diagovaradamena@ukr.net</w:t>
              </w:r>
            </w:hyperlink>
            <w:r w:rsidRPr="00B54A51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Киселівський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15640 с. Киселівка, вул. Осипенка № 39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43042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0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kiselivkaradamena@ukr.net</w:t>
              </w:r>
            </w:hyperlink>
            <w:r w:rsidRPr="00B54A51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Куковицький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15655 с.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Куковичі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, вул. Миру № 36 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44447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1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kukovradamena@ukr.net</w:t>
              </w:r>
            </w:hyperlink>
            <w:r w:rsidRPr="00B54A51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Лісківський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15672 с Ліски, вул. Шевченка № 34 «а»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44642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2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liskiradamena@ukr.net</w:t>
              </w:r>
            </w:hyperlink>
            <w:r w:rsidRPr="00B54A51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Макошинський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15652 смт. Макошине, вул. Центральна № 3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41175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3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makoshsr@i.ua</w:t>
              </w:r>
            </w:hyperlink>
            <w:r w:rsidRPr="00B54A51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Осьмаківський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15673 с. Осьмаки, вул. Шевченка № 60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43442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4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osmakiradamena@ukr.net</w:t>
              </w:r>
            </w:hyperlink>
            <w:r w:rsidRPr="00B54A51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30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Семенівський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15662 с.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Семенівка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вул. Перемоги № 9 «а»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44371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5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semenivkarada@ukr.net</w:t>
              </w:r>
            </w:hyperlink>
            <w:r w:rsidRPr="00B54A51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Стольненський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15661 с. Стольне, вул. Миру № 10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45142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6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stolneradamena@ukr.net</w:t>
              </w:r>
            </w:hyperlink>
            <w:r w:rsidRPr="00B54A51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8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Садовий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15643 с. Садове, вул. Перемоги № 2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48146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7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sadoveradamena@ukr.net</w:t>
              </w:r>
            </w:hyperlink>
            <w:r w:rsidRPr="00B54A51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51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Синявський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15630 с. Синявка, вул. Героїв України № 91 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43622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8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sinavkarada@ukr.net</w:t>
              </w:r>
            </w:hyperlink>
            <w:r w:rsidRPr="00B54A51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1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6316F" w:rsidRPr="002036FD" w:rsidRDefault="00B6316F" w:rsidP="009F2599">
            <w:pPr>
              <w:pStyle w:val="a6"/>
              <w:rPr>
                <w:rFonts w:ascii="Times New Roman" w:hAnsi="Times New Roman"/>
                <w:sz w:val="24"/>
                <w:lang w:eastAsia="uk-UA"/>
              </w:rPr>
            </w:pPr>
            <w:r w:rsidRPr="002036FD">
              <w:rPr>
                <w:rFonts w:ascii="Times New Roman" w:hAnsi="Times New Roman"/>
                <w:sz w:val="24"/>
                <w:lang w:eastAsia="uk-UA"/>
              </w:rPr>
              <w:t xml:space="preserve">Слобідський </w:t>
            </w:r>
            <w:proofErr w:type="spellStart"/>
            <w:r w:rsidRPr="002036FD">
              <w:rPr>
                <w:rFonts w:ascii="Times New Roman" w:hAnsi="Times New Roman"/>
                <w:sz w:val="24"/>
                <w:lang w:eastAsia="uk-UA"/>
              </w:rPr>
              <w:t>старостинський</w:t>
            </w:r>
            <w:proofErr w:type="spellEnd"/>
            <w:r w:rsidRPr="002036FD">
              <w:rPr>
                <w:rFonts w:ascii="Times New Roman" w:hAnsi="Times New Roman"/>
                <w:sz w:val="24"/>
                <w:lang w:eastAsia="uk-UA"/>
              </w:rPr>
              <w:t xml:space="preserve"> округ</w:t>
            </w:r>
          </w:p>
          <w:p w:rsidR="00B6316F" w:rsidRPr="002036FD" w:rsidRDefault="00B6316F" w:rsidP="009F2599">
            <w:pPr>
              <w:pStyle w:val="a6"/>
              <w:rPr>
                <w:rFonts w:ascii="Times New Roman" w:hAnsi="Times New Roman"/>
                <w:sz w:val="24"/>
                <w:lang w:eastAsia="uk-UA"/>
              </w:rPr>
            </w:pPr>
            <w:r w:rsidRPr="002036FD">
              <w:rPr>
                <w:rFonts w:ascii="Times New Roman" w:hAnsi="Times New Roman"/>
                <w:sz w:val="24"/>
                <w:lang w:eastAsia="uk-UA"/>
              </w:rPr>
              <w:t>15651 с. Слобідка, вул. Братів Федоренків № 26</w:t>
            </w:r>
          </w:p>
          <w:p w:rsidR="00B6316F" w:rsidRPr="002036FD" w:rsidRDefault="00B6316F" w:rsidP="009F2599">
            <w:pPr>
              <w:pStyle w:val="a6"/>
              <w:rPr>
                <w:rFonts w:ascii="Times New Roman" w:hAnsi="Times New Roman"/>
                <w:sz w:val="24"/>
                <w:lang w:eastAsia="uk-UA"/>
              </w:rPr>
            </w:pPr>
            <w:r w:rsidRPr="002036FD">
              <w:rPr>
                <w:rFonts w:ascii="Times New Roman" w:hAnsi="Times New Roman"/>
                <w:sz w:val="24"/>
                <w:lang w:eastAsia="uk-UA"/>
              </w:rPr>
              <w:t>Менський район, Чернігівська область,</w:t>
            </w:r>
          </w:p>
          <w:p w:rsidR="00B6316F" w:rsidRPr="002036FD" w:rsidRDefault="00B6316F" w:rsidP="009F2599">
            <w:pPr>
              <w:pStyle w:val="a6"/>
              <w:rPr>
                <w:rFonts w:ascii="Times New Roman" w:hAnsi="Times New Roman"/>
                <w:sz w:val="24"/>
                <w:lang w:eastAsia="uk-UA"/>
              </w:rPr>
            </w:pPr>
            <w:proofErr w:type="spellStart"/>
            <w:r w:rsidRPr="002036FD">
              <w:rPr>
                <w:rFonts w:ascii="Times New Roman" w:hAnsi="Times New Roman"/>
                <w:sz w:val="24"/>
                <w:lang w:eastAsia="uk-UA"/>
              </w:rPr>
              <w:t>тел</w:t>
            </w:r>
            <w:proofErr w:type="spellEnd"/>
            <w:r w:rsidRPr="002036FD">
              <w:rPr>
                <w:rFonts w:ascii="Times New Roman" w:hAnsi="Times New Roman"/>
                <w:sz w:val="24"/>
                <w:lang w:eastAsia="uk-UA"/>
              </w:rPr>
              <w:t>. (04644) 48542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036FD">
              <w:rPr>
                <w:rFonts w:ascii="Times New Roman" w:hAnsi="Times New Roman"/>
                <w:iCs/>
                <w:sz w:val="24"/>
                <w:lang w:eastAsia="uk-UA"/>
              </w:rPr>
              <w:t>Електронна пошта:</w:t>
            </w:r>
            <w:r w:rsidRPr="002036FD">
              <w:rPr>
                <w:rFonts w:ascii="Times New Roman" w:hAnsi="Times New Roman"/>
                <w:sz w:val="24"/>
              </w:rPr>
              <w:t xml:space="preserve"> </w:t>
            </w:r>
            <w:r w:rsidRPr="002036FD"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hyperlink r:id="rId19" w:history="1">
              <w:r w:rsidRPr="002036FD">
                <w:rPr>
                  <w:rStyle w:val="a4"/>
                  <w:rFonts w:ascii="Times New Roman" w:hAnsi="Times New Roman"/>
                  <w:sz w:val="24"/>
                  <w:szCs w:val="28"/>
                  <w:shd w:val="clear" w:color="auto" w:fill="FFFFFF"/>
                </w:rPr>
                <w:t>slobidkaradamena@ukr.net</w:t>
              </w:r>
            </w:hyperlink>
            <w:r w:rsidRPr="00B54A51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/>
        </w:trPr>
        <w:tc>
          <w:tcPr>
            <w:tcW w:w="71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Ушнянський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15676 с. Ушня,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пров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Шкільний № 9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48431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20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ushniaradamena@ukr.net</w:t>
              </w:r>
            </w:hyperlink>
            <w:r w:rsidRPr="00B54A51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B6316F" w:rsidTr="009F25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5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316F" w:rsidRDefault="00B6316F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Феськівський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15671 с. </w:t>
            </w: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Феськівка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, вул. Миру № 25 «а»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B54A51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B54A51">
              <w:rPr>
                <w:rFonts w:ascii="Times New Roman" w:hAnsi="Times New Roman"/>
                <w:sz w:val="28"/>
                <w:lang w:eastAsia="uk-UA"/>
              </w:rPr>
              <w:t>. (04644) 41742</w:t>
            </w:r>
          </w:p>
          <w:p w:rsidR="00B6316F" w:rsidRPr="00B54A51" w:rsidRDefault="00B6316F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B54A51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B54A51">
              <w:rPr>
                <w:rFonts w:ascii="Times New Roman" w:hAnsi="Times New Roman"/>
                <w:sz w:val="28"/>
              </w:rPr>
              <w:t xml:space="preserve"> </w:t>
            </w:r>
            <w:r w:rsidRPr="00B54A51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21" w:history="1">
              <w:r w:rsidRPr="00B54A51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feskivkaradamena@ukr.net</w:t>
              </w:r>
            </w:hyperlink>
            <w:r w:rsidRPr="00B54A51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B6316F" w:rsidRPr="00E11A93" w:rsidTr="009F2599">
        <w:trPr>
          <w:gridAfter w:val="1"/>
          <w:wAfter w:w="14" w:type="dxa"/>
          <w:trHeight w:val="125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392F1E" w:rsidRDefault="00B6316F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E11A93" w:rsidRDefault="00B6316F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A93">
              <w:rPr>
                <w:sz w:val="28"/>
                <w:szCs w:val="28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E11A93" w:rsidRDefault="00B6316F" w:rsidP="00B6316F">
            <w:pPr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both"/>
              <w:rPr>
                <w:rStyle w:val="214pt"/>
                <w:rFonts w:eastAsia="Calibri"/>
                <w:lang w:eastAsia="uk-UA"/>
              </w:rPr>
            </w:pPr>
            <w:r w:rsidRPr="00E11A93">
              <w:rPr>
                <w:rStyle w:val="214pt"/>
                <w:rFonts w:eastAsia="Calibri"/>
                <w:lang w:eastAsia="uk-UA"/>
              </w:rPr>
              <w:t>Заява.</w:t>
            </w:r>
          </w:p>
          <w:p w:rsidR="00B6316F" w:rsidRPr="00E11A93" w:rsidRDefault="00B6316F" w:rsidP="00B6316F">
            <w:pPr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both"/>
              <w:rPr>
                <w:rStyle w:val="214pt"/>
                <w:rFonts w:eastAsia="Calibri"/>
                <w:color w:val="000000"/>
                <w:lang w:eastAsia="uk-UA"/>
              </w:rPr>
            </w:pPr>
            <w:r w:rsidRPr="00E11A93">
              <w:rPr>
                <w:rStyle w:val="214pt"/>
                <w:rFonts w:eastAsia="Calibri"/>
                <w:color w:val="000000"/>
              </w:rPr>
              <w:t>Паспорт заявника та копія.</w:t>
            </w:r>
          </w:p>
          <w:p w:rsidR="00B6316F" w:rsidRPr="00E11A93" w:rsidRDefault="00B6316F" w:rsidP="00B6316F">
            <w:pPr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both"/>
              <w:rPr>
                <w:rStyle w:val="214pt"/>
                <w:rFonts w:eastAsia="Calibri"/>
                <w:color w:val="000000"/>
              </w:rPr>
            </w:pPr>
            <w:r w:rsidRPr="00E11A93">
              <w:rPr>
                <w:rStyle w:val="214pt"/>
                <w:rFonts w:eastAsia="Calibri"/>
                <w:color w:val="000000"/>
              </w:rPr>
              <w:t>Довідка про присвоєння ідентифікаційного номера</w:t>
            </w:r>
            <w:r>
              <w:rPr>
                <w:rStyle w:val="214pt"/>
                <w:rFonts w:eastAsia="Calibri"/>
                <w:color w:val="000000"/>
              </w:rPr>
              <w:t xml:space="preserve"> та копія</w:t>
            </w:r>
            <w:r w:rsidRPr="00E11A93">
              <w:rPr>
                <w:rStyle w:val="214pt"/>
                <w:rFonts w:eastAsia="Calibri"/>
                <w:color w:val="000000"/>
              </w:rPr>
              <w:t>.</w:t>
            </w:r>
          </w:p>
          <w:p w:rsidR="00B6316F" w:rsidRPr="00E11A93" w:rsidRDefault="00B6316F" w:rsidP="00B6316F">
            <w:pPr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jc w:val="both"/>
              <w:rPr>
                <w:rStyle w:val="214pt"/>
                <w:rFonts w:eastAsia="Calibri"/>
                <w:color w:val="000000"/>
              </w:rPr>
            </w:pPr>
            <w:r w:rsidRPr="00E11A93">
              <w:rPr>
                <w:rStyle w:val="214pt"/>
                <w:rFonts w:eastAsia="Calibri"/>
                <w:color w:val="000000"/>
                <w:lang w:eastAsia="uk-UA"/>
              </w:rPr>
              <w:t xml:space="preserve">Згода особи на </w:t>
            </w:r>
            <w:r>
              <w:rPr>
                <w:rStyle w:val="214pt"/>
                <w:rFonts w:eastAsia="Calibri"/>
                <w:color w:val="000000"/>
                <w:lang w:eastAsia="uk-UA"/>
              </w:rPr>
              <w:t>обробку</w:t>
            </w:r>
            <w:r w:rsidRPr="00E11A93">
              <w:rPr>
                <w:rStyle w:val="214pt"/>
                <w:rFonts w:eastAsia="Calibri"/>
                <w:color w:val="000000"/>
                <w:lang w:eastAsia="uk-UA"/>
              </w:rPr>
              <w:t xml:space="preserve"> персональних даних, засвідчена в установленому порядку.</w:t>
            </w:r>
          </w:p>
        </w:tc>
      </w:tr>
      <w:tr w:rsidR="00B6316F" w:rsidRPr="00E11A93" w:rsidTr="009F2599">
        <w:trPr>
          <w:gridAfter w:val="1"/>
          <w:wAfter w:w="14" w:type="dxa"/>
          <w:trHeight w:val="38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392F1E" w:rsidRDefault="00B6316F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E11A93" w:rsidRDefault="00B6316F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A93">
              <w:rPr>
                <w:sz w:val="28"/>
                <w:szCs w:val="28"/>
              </w:rPr>
              <w:t>Оплата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E11A93" w:rsidRDefault="00B6316F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1A93">
              <w:rPr>
                <w:sz w:val="28"/>
                <w:szCs w:val="28"/>
              </w:rPr>
              <w:t>Безоплатно</w:t>
            </w:r>
          </w:p>
        </w:tc>
      </w:tr>
      <w:tr w:rsidR="00B6316F" w:rsidRPr="00E11A93" w:rsidTr="009F2599">
        <w:trPr>
          <w:gridAfter w:val="1"/>
          <w:wAfter w:w="14" w:type="dxa"/>
          <w:trHeight w:val="63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392F1E" w:rsidRDefault="00B6316F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E11A93" w:rsidRDefault="00B6316F" w:rsidP="009F2599">
            <w:pPr>
              <w:pStyle w:val="a3"/>
              <w:spacing w:before="0" w:beforeAutospacing="0" w:after="0" w:afterAutospacing="0"/>
              <w:jc w:val="both"/>
              <w:rPr>
                <w:rStyle w:val="214pt"/>
                <w:rFonts w:eastAsia="SimSun"/>
                <w:color w:val="000000"/>
              </w:rPr>
            </w:pPr>
            <w:r w:rsidRPr="00E11A93">
              <w:rPr>
                <w:rStyle w:val="214pt"/>
                <w:rFonts w:eastAsia="SimSun"/>
                <w:color w:val="000000"/>
              </w:rPr>
              <w:t>Результат надання послуги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E11A93" w:rsidRDefault="00B6316F" w:rsidP="009F2599">
            <w:pPr>
              <w:pStyle w:val="a3"/>
              <w:spacing w:before="0" w:beforeAutospacing="0" w:after="0" w:afterAutospacing="0"/>
              <w:jc w:val="both"/>
              <w:rPr>
                <w:rStyle w:val="214pt"/>
                <w:rFonts w:eastAsia="SimSun"/>
                <w:color w:val="000000"/>
              </w:rPr>
            </w:pPr>
            <w:r w:rsidRPr="00E11A93">
              <w:rPr>
                <w:sz w:val="28"/>
                <w:szCs w:val="28"/>
              </w:rPr>
              <w:t xml:space="preserve">Довідка 3-ДФ (довідка на право фізичної особи на отримання доходу від податкового </w:t>
            </w:r>
            <w:proofErr w:type="spellStart"/>
            <w:r w:rsidRPr="00E11A93">
              <w:rPr>
                <w:sz w:val="28"/>
                <w:szCs w:val="28"/>
              </w:rPr>
              <w:t>агента</w:t>
            </w:r>
            <w:proofErr w:type="spellEnd"/>
            <w:r w:rsidRPr="00E11A93">
              <w:rPr>
                <w:sz w:val="28"/>
                <w:szCs w:val="28"/>
              </w:rPr>
              <w:t xml:space="preserve"> без утримання податку).</w:t>
            </w:r>
          </w:p>
        </w:tc>
      </w:tr>
      <w:tr w:rsidR="00B6316F" w:rsidRPr="00E11A93" w:rsidTr="009F2599">
        <w:trPr>
          <w:gridAfter w:val="1"/>
          <w:wAfter w:w="14" w:type="dxa"/>
          <w:trHeight w:val="8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392F1E" w:rsidRDefault="00B6316F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E11A93" w:rsidRDefault="00B6316F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A93">
              <w:rPr>
                <w:sz w:val="28"/>
                <w:szCs w:val="28"/>
              </w:rPr>
              <w:t>Строк надання послуги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E11A93" w:rsidRDefault="00B6316F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1A93">
              <w:rPr>
                <w:sz w:val="28"/>
                <w:szCs w:val="28"/>
              </w:rPr>
              <w:t>Протягом 5 робочих днів</w:t>
            </w:r>
          </w:p>
        </w:tc>
      </w:tr>
      <w:tr w:rsidR="00B6316F" w:rsidRPr="00E11A93" w:rsidTr="009F2599">
        <w:trPr>
          <w:gridAfter w:val="1"/>
          <w:wAfter w:w="14" w:type="dxa"/>
          <w:trHeight w:val="125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392F1E" w:rsidRDefault="00B6316F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E11A93" w:rsidRDefault="00B6316F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A93">
              <w:rPr>
                <w:sz w:val="28"/>
                <w:szCs w:val="28"/>
              </w:rPr>
              <w:t>Спосіб отримання відповіді (результату)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E11A93" w:rsidRDefault="00B6316F" w:rsidP="00B6316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1A93">
              <w:rPr>
                <w:sz w:val="28"/>
                <w:szCs w:val="28"/>
              </w:rPr>
              <w:t>Особисто, в тому числі через представника за довіреністю (з посвідченням особи).</w:t>
            </w:r>
          </w:p>
          <w:p w:rsidR="00B6316F" w:rsidRPr="00E11A93" w:rsidRDefault="00B6316F" w:rsidP="00B6316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1A93">
              <w:rPr>
                <w:sz w:val="28"/>
                <w:szCs w:val="28"/>
              </w:rPr>
              <w:t>Поштою</w:t>
            </w:r>
          </w:p>
        </w:tc>
      </w:tr>
      <w:tr w:rsidR="00B6316F" w:rsidRPr="00E11A93" w:rsidTr="009F2599">
        <w:trPr>
          <w:gridAfter w:val="1"/>
          <w:wAfter w:w="14" w:type="dxa"/>
          <w:trHeight w:val="125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392F1E" w:rsidRDefault="00B6316F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E11A93" w:rsidRDefault="00B6316F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1A93">
              <w:rPr>
                <w:sz w:val="28"/>
                <w:szCs w:val="28"/>
              </w:rPr>
              <w:t>Акти законодавства щодо надання послуги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16F" w:rsidRPr="00F10C2D" w:rsidRDefault="00B6316F" w:rsidP="00B6316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6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C2D">
              <w:rPr>
                <w:rFonts w:ascii="Times New Roman" w:hAnsi="Times New Roman"/>
                <w:color w:val="000000"/>
                <w:sz w:val="28"/>
                <w:szCs w:val="28"/>
              </w:rPr>
              <w:t>Наказ Міністерства доходів і зборів України №32 від 17.01.2014 року.</w:t>
            </w:r>
          </w:p>
          <w:p w:rsidR="00B6316F" w:rsidRPr="00392994" w:rsidRDefault="00B6316F" w:rsidP="009F2599">
            <w:pPr>
              <w:tabs>
                <w:tab w:val="left" w:pos="142"/>
                <w:tab w:val="left" w:pos="64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6316F" w:rsidRDefault="00B6316F" w:rsidP="00B631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</w:p>
    <w:p w:rsidR="00B6316F" w:rsidRDefault="00B6316F" w:rsidP="00B631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39C"/>
    <w:multiLevelType w:val="hybridMultilevel"/>
    <w:tmpl w:val="3C7E1236"/>
    <w:lvl w:ilvl="0" w:tplc="644C2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DE84BE9"/>
    <w:multiLevelType w:val="multilevel"/>
    <w:tmpl w:val="F16A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80B37"/>
    <w:multiLevelType w:val="hybridMultilevel"/>
    <w:tmpl w:val="1A267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6F"/>
    <w:rsid w:val="004570EA"/>
    <w:rsid w:val="009E0ECC"/>
    <w:rsid w:val="00B31473"/>
    <w:rsid w:val="00B6316F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47F2F-DF49-4B9B-8C3D-875EEE1E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B631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316F"/>
    <w:pPr>
      <w:ind w:left="720"/>
      <w:contextualSpacing/>
    </w:pPr>
  </w:style>
  <w:style w:type="character" w:customStyle="1" w:styleId="214pt">
    <w:name w:val="Основной текст (2) + 14 pt"/>
    <w:rsid w:val="00B6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Standard">
    <w:name w:val="Standard"/>
    <w:rsid w:val="00B631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B631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chradamena@ukr.net" TargetMode="External"/><Relationship Id="rId13" Type="http://schemas.openxmlformats.org/officeDocument/2006/relationships/hyperlink" Target="mailto:makoshsr@i.ua" TargetMode="External"/><Relationship Id="rId18" Type="http://schemas.openxmlformats.org/officeDocument/2006/relationships/hyperlink" Target="mailto:sinavkarada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eskivkaradamena@ukr.net" TargetMode="External"/><Relationship Id="rId7" Type="http://schemas.openxmlformats.org/officeDocument/2006/relationships/hyperlink" Target="mailto:birkivkaradamena@ukr.net" TargetMode="External"/><Relationship Id="rId12" Type="http://schemas.openxmlformats.org/officeDocument/2006/relationships/hyperlink" Target="mailto:liskiradamena@ukr.net" TargetMode="External"/><Relationship Id="rId17" Type="http://schemas.openxmlformats.org/officeDocument/2006/relationships/hyperlink" Target="mailto:sadoveradamen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tolneradamena@ukr.net" TargetMode="External"/><Relationship Id="rId20" Type="http://schemas.openxmlformats.org/officeDocument/2006/relationships/hyperlink" Target="mailto:ushniaradamen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listovaradamena@ukr.net" TargetMode="External"/><Relationship Id="rId11" Type="http://schemas.openxmlformats.org/officeDocument/2006/relationships/hyperlink" Target="mailto:kukovradamena@ukr.net" TargetMode="External"/><Relationship Id="rId5" Type="http://schemas.openxmlformats.org/officeDocument/2006/relationships/hyperlink" Target="mailto:cnapradamena@cg.gov.ua" TargetMode="External"/><Relationship Id="rId15" Type="http://schemas.openxmlformats.org/officeDocument/2006/relationships/hyperlink" Target="mailto:semenivkarada@ukr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iselivkaradamena@ukr.net" TargetMode="External"/><Relationship Id="rId19" Type="http://schemas.openxmlformats.org/officeDocument/2006/relationships/hyperlink" Target="mailto:slobidkaradamen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govaradamena@ukr.net" TargetMode="External"/><Relationship Id="rId14" Type="http://schemas.openxmlformats.org/officeDocument/2006/relationships/hyperlink" Target="mailto:osmakiradamena@ukr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3343</Words>
  <Characters>1906</Characters>
  <Application>Microsoft Office Word</Application>
  <DocSecurity>0</DocSecurity>
  <Lines>15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2020-12-23T18:07:00Z</dcterms:created>
  <dcterms:modified xsi:type="dcterms:W3CDTF">2020-12-23T18:08:00Z</dcterms:modified>
</cp:coreProperties>
</file>